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D51A3">
      <w:pPr>
        <w:widowControl w:val="0"/>
        <w:snapToGrid w:val="0"/>
        <w:spacing w:line="560" w:lineRule="exact"/>
        <w:jc w:val="distribute"/>
        <w:textAlignment w:val="auto"/>
        <w:rPr>
          <w:rFonts w:eastAsia="方正小标宋简体"/>
          <w:color w:val="FF0000"/>
          <w:kern w:val="0"/>
          <w:sz w:val="44"/>
          <w:szCs w:val="44"/>
        </w:rPr>
      </w:pPr>
      <w:r>
        <w:rPr>
          <w:rFonts w:eastAsia="方正小标宋简体"/>
          <w:color w:val="FF0000"/>
          <w:kern w:val="0"/>
          <w:sz w:val="44"/>
          <w:szCs w:val="44"/>
        </w:rPr>
        <w:t>中共中山大学物理与天文学院委员会</w:t>
      </w:r>
    </w:p>
    <w:p w:rsidR="005D51A3" w:rsidP="002B007A">
      <w:pPr>
        <w:widowControl w:val="0"/>
        <w:adjustRightInd w:val="0"/>
        <w:snapToGrid w:val="0"/>
        <w:spacing w:line="560" w:lineRule="exact"/>
        <w:jc w:val="right"/>
        <w:textAlignment w:val="auto"/>
        <w:rPr>
          <w:rFonts w:eastAsia="仿宋_GB2312"/>
          <w:kern w:val="0"/>
          <w:szCs w:val="20"/>
        </w:rPr>
      </w:pPr>
      <w:r>
        <w:rPr>
          <w:rFonts w:eastAsia="方正小标宋简体"/>
          <w:noProof/>
          <w:color w:val="FF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823595</wp:posOffset>
                </wp:positionH>
                <wp:positionV relativeFrom="page">
                  <wp:posOffset>1715770</wp:posOffset>
                </wp:positionV>
                <wp:extent cx="5981065" cy="31115"/>
                <wp:effectExtent l="0" t="19050" r="19685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81065" cy="31115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5" style="flip:y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59264" from="64.85pt,135.1pt" to="535.8pt,137.55pt" strokecolor="red" strokeweight="5pt">
                <v:stroke joinstyle="miter" linestyle="thickThin"/>
              </v:line>
            </w:pict>
          </mc:Fallback>
        </mc:AlternateContent>
      </w:r>
      <w:r w:rsidR="003B402E">
        <w:rPr>
          <w:rFonts w:eastAsia="仿宋_GB2312"/>
          <w:kern w:val="0"/>
          <w:szCs w:val="20"/>
        </w:rPr>
        <w:t xml:space="preserve">                                  </w:t>
      </w:r>
      <w:r w:rsidR="003B402E">
        <w:rPr>
          <w:rFonts w:eastAsia="仿宋_GB2312"/>
          <w:kern w:val="0"/>
          <w:szCs w:val="20"/>
        </w:rPr>
        <w:t>物天党</w:t>
      </w:r>
      <w:r w:rsidR="003B402E">
        <w:rPr>
          <w:rFonts w:eastAsia="仿宋_GB2312"/>
          <w:kern w:val="0"/>
          <w:szCs w:val="20"/>
        </w:rPr>
        <w:t>发〔</w:t>
      </w:r>
      <w:r w:rsidR="008C2918">
        <w:rPr>
          <w:rFonts w:eastAsia="仿宋_GB2312"/>
          <w:kern w:val="0"/>
          <w:szCs w:val="20"/>
        </w:rPr>
        <w:t>2023</w:t>
      </w:r>
      <w:r w:rsidR="003B402E">
        <w:rPr>
          <w:rFonts w:eastAsia="仿宋_GB2312"/>
          <w:kern w:val="0"/>
          <w:szCs w:val="20"/>
        </w:rPr>
        <w:t>〕</w:t>
      </w:r>
      <w:r w:rsidR="008B4ABD">
        <w:rPr>
          <w:rFonts w:eastAsia="仿宋_GB2312"/>
          <w:kern w:val="0"/>
          <w:szCs w:val="20"/>
        </w:rPr>
        <w:t>1</w:t>
      </w:r>
      <w:r w:rsidR="003B402E">
        <w:rPr>
          <w:rFonts w:eastAsia="仿宋_GB2312"/>
          <w:kern w:val="0"/>
          <w:szCs w:val="20"/>
        </w:rPr>
        <w:t>号</w:t>
      </w:r>
    </w:p>
    <w:p w:rsidR="005D51A3">
      <w:pPr>
        <w:widowControl w:val="0"/>
        <w:adjustRightInd w:val="0"/>
        <w:snapToGrid w:val="0"/>
        <w:spacing w:line="560" w:lineRule="exact"/>
        <w:jc w:val="center"/>
        <w:textAlignment w:val="auto"/>
        <w:rPr>
          <w:rFonts w:eastAsia="仿宋_GB2312"/>
          <w:szCs w:val="32"/>
        </w:rPr>
      </w:pPr>
    </w:p>
    <w:p w:rsidR="005D51A3">
      <w:pPr>
        <w:widowControl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中共中山大学物理与天文学院委员会关于</w:t>
      </w:r>
      <w:r w:rsidR="008C2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</w:t>
      </w:r>
      <w:r w:rsidR="004E140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党史</w:t>
      </w:r>
      <w:r w:rsidRPr="002B007A" w:rsidR="002B007A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学习教育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="008C2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个一”</w:t>
      </w:r>
      <w:r>
        <w:rPr>
          <w:rFonts w:eastAsia="方正小标宋简体"/>
          <w:sz w:val="44"/>
          <w:szCs w:val="44"/>
        </w:rPr>
        <w:t>活动的通知</w:t>
      </w:r>
    </w:p>
    <w:p w:rsidR="005D51A3">
      <w:pPr>
        <w:ind w:firstLine="640"/>
        <w:rPr>
          <w:rStyle w:val="NormalCharacter"/>
          <w:rFonts w:eastAsia="仿宋_GB2312"/>
          <w:szCs w:val="32"/>
        </w:rPr>
      </w:pPr>
    </w:p>
    <w:p w:rsidR="005D51A3">
      <w:pPr>
        <w:spacing w:line="56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t>学院各党支部：</w:t>
      </w:r>
    </w:p>
    <w:p w:rsidR="005D51A3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为推动全院</w:t>
      </w:r>
      <w:r w:rsidRPr="00B90E7F">
        <w:rPr>
          <w:rFonts w:eastAsia="仿宋_GB2312" w:hint="eastAsia"/>
          <w:szCs w:val="32"/>
        </w:rPr>
        <w:t>深入学习宣传贯彻党的二十大精神，把全</w:t>
      </w:r>
      <w:r>
        <w:rPr>
          <w:rFonts w:eastAsia="仿宋_GB2312" w:hint="eastAsia"/>
          <w:szCs w:val="32"/>
        </w:rPr>
        <w:t>院师生党员</w:t>
      </w:r>
      <w:r w:rsidRPr="00B90E7F">
        <w:rPr>
          <w:rFonts w:eastAsia="仿宋_GB2312" w:hint="eastAsia"/>
          <w:szCs w:val="32"/>
        </w:rPr>
        <w:t>的思想统一到党的二十大精神上来</w:t>
      </w:r>
      <w:r>
        <w:rPr>
          <w:rFonts w:eastAsia="仿宋_GB2312" w:hint="eastAsia"/>
          <w:szCs w:val="32"/>
        </w:rPr>
        <w:t>，</w:t>
      </w:r>
      <w:r w:rsidR="003B402E">
        <w:rPr>
          <w:rFonts w:eastAsia="仿宋_GB2312" w:hint="eastAsia"/>
          <w:color w:val="000000"/>
          <w:szCs w:val="32"/>
        </w:rPr>
        <w:t>结合学院实际情况</w:t>
      </w:r>
      <w:r w:rsidR="003B402E">
        <w:rPr>
          <w:rFonts w:eastAsia="仿宋_GB2312"/>
          <w:szCs w:val="32"/>
        </w:rPr>
        <w:t>，学院党委决定</w:t>
      </w:r>
      <w:r w:rsidR="008C2918">
        <w:rPr>
          <w:rFonts w:eastAsia="仿宋_GB2312" w:hint="eastAsia"/>
          <w:szCs w:val="32"/>
        </w:rPr>
        <w:t>202</w:t>
      </w:r>
      <w:r w:rsidR="008C2918">
        <w:rPr>
          <w:rFonts w:eastAsia="仿宋_GB2312"/>
          <w:szCs w:val="32"/>
        </w:rPr>
        <w:t>3</w:t>
      </w:r>
      <w:r w:rsidR="003B402E">
        <w:rPr>
          <w:rFonts w:eastAsia="仿宋_GB2312" w:hint="eastAsia"/>
          <w:szCs w:val="32"/>
        </w:rPr>
        <w:t>年</w:t>
      </w:r>
      <w:r w:rsidR="008C2918">
        <w:rPr>
          <w:rFonts w:eastAsia="仿宋_GB2312" w:hint="eastAsia"/>
          <w:szCs w:val="32"/>
        </w:rPr>
        <w:t>寒假</w:t>
      </w:r>
      <w:r w:rsidR="003B402E">
        <w:rPr>
          <w:rFonts w:eastAsia="仿宋_GB2312" w:hint="eastAsia"/>
          <w:szCs w:val="32"/>
        </w:rPr>
        <w:t>继续开展</w:t>
      </w:r>
      <w:r w:rsidR="004E140D">
        <w:rPr>
          <w:rFonts w:eastAsia="仿宋_GB2312" w:hint="eastAsia"/>
          <w:szCs w:val="32"/>
        </w:rPr>
        <w:t>党史学习教育</w:t>
      </w:r>
      <w:r w:rsidR="003B402E">
        <w:rPr>
          <w:rFonts w:eastAsia="仿宋_GB2312" w:hint="eastAsia"/>
          <w:szCs w:val="32"/>
        </w:rPr>
        <w:t>“</w:t>
      </w:r>
      <w:r w:rsidR="008C2918">
        <w:rPr>
          <w:rFonts w:eastAsia="仿宋_GB2312" w:hint="eastAsia"/>
          <w:szCs w:val="32"/>
        </w:rPr>
        <w:t>三</w:t>
      </w:r>
      <w:r w:rsidR="003B402E">
        <w:rPr>
          <w:rFonts w:eastAsia="仿宋_GB2312" w:hint="eastAsia"/>
          <w:szCs w:val="32"/>
        </w:rPr>
        <w:t>个一”活动，即阅读一本</w:t>
      </w:r>
      <w:r w:rsidR="004E140D">
        <w:rPr>
          <w:rFonts w:eastAsia="仿宋_GB2312" w:hint="eastAsia"/>
          <w:szCs w:val="32"/>
        </w:rPr>
        <w:t>红色</w:t>
      </w:r>
      <w:r w:rsidR="003B402E">
        <w:rPr>
          <w:rFonts w:eastAsia="仿宋_GB2312" w:hint="eastAsia"/>
          <w:szCs w:val="32"/>
        </w:rPr>
        <w:t>书籍、观看一部红色影视剧、参观一个红色教育基地。</w:t>
      </w:r>
      <w:r w:rsidR="003B402E">
        <w:rPr>
          <w:rFonts w:eastAsia="仿宋_GB2312"/>
          <w:szCs w:val="32"/>
        </w:rPr>
        <w:t>现将相关事宜通知如下：</w:t>
      </w:r>
    </w:p>
    <w:p w:rsidR="005D51A3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</w:t>
      </w:r>
      <w:r>
        <w:rPr>
          <w:rFonts w:eastAsia="黑体" w:hint="eastAsia"/>
          <w:szCs w:val="32"/>
        </w:rPr>
        <w:t>活动</w:t>
      </w:r>
      <w:r>
        <w:rPr>
          <w:rFonts w:eastAsia="黑体"/>
          <w:szCs w:val="32"/>
        </w:rPr>
        <w:t>对象</w:t>
      </w:r>
    </w:p>
    <w:p w:rsidR="007F6F22">
      <w:pPr>
        <w:pStyle w:val="ListParagraph"/>
        <w:spacing w:line="560" w:lineRule="exact"/>
        <w:ind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1</w:t>
      </w:r>
      <w:r>
        <w:rPr>
          <w:rFonts w:eastAsia="仿宋_GB2312"/>
          <w:szCs w:val="32"/>
        </w:rPr>
        <w:t>.</w:t>
      </w:r>
      <w:r w:rsidR="003B402E">
        <w:rPr>
          <w:rFonts w:eastAsia="仿宋_GB2312"/>
          <w:szCs w:val="32"/>
        </w:rPr>
        <w:t>学院全体</w:t>
      </w:r>
      <w:r w:rsidR="004E140D">
        <w:rPr>
          <w:rFonts w:eastAsia="仿宋_GB2312" w:hint="eastAsia"/>
          <w:szCs w:val="32"/>
        </w:rPr>
        <w:t>师生</w:t>
      </w:r>
      <w:r w:rsidR="003B402E">
        <w:rPr>
          <w:rFonts w:eastAsia="仿宋_GB2312"/>
          <w:szCs w:val="32"/>
        </w:rPr>
        <w:t>党员</w:t>
      </w:r>
      <w:r>
        <w:rPr>
          <w:rFonts w:eastAsia="仿宋_GB2312" w:hint="eastAsia"/>
          <w:szCs w:val="32"/>
        </w:rPr>
        <w:t>及入党积极分子。</w:t>
      </w:r>
    </w:p>
    <w:p w:rsidR="005D51A3" w:rsidRPr="002B007A" w:rsidP="002B007A">
      <w:pPr>
        <w:pStyle w:val="ListParagraph"/>
        <w:spacing w:line="56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eastAsia="仿宋_GB2312" w:hint="eastAsia"/>
          <w:szCs w:val="32"/>
        </w:rPr>
        <w:t>本科生党员、入党积极分子</w:t>
      </w:r>
      <w:r w:rsidR="004E140D">
        <w:rPr>
          <w:rFonts w:eastAsia="仿宋_GB2312" w:hint="eastAsia"/>
          <w:szCs w:val="32"/>
        </w:rPr>
        <w:t>活动要求</w:t>
      </w:r>
      <w:r>
        <w:rPr>
          <w:rFonts w:eastAsia="仿宋_GB2312" w:hint="eastAsia"/>
          <w:szCs w:val="32"/>
        </w:rPr>
        <w:t>详见《</w:t>
      </w:r>
      <w:r w:rsidRPr="007F6F22">
        <w:rPr>
          <w:rFonts w:eastAsia="仿宋_GB2312" w:hint="eastAsia"/>
          <w:szCs w:val="32"/>
        </w:rPr>
        <w:t>共青团中山大学物理与天文学院委员会关于开展寒假“悦读‘有字之书’</w:t>
      </w:r>
      <w:r w:rsidRPr="007F6F22">
        <w:rPr>
          <w:rFonts w:eastAsia="仿宋_GB2312" w:hint="eastAsia"/>
          <w:szCs w:val="32"/>
        </w:rPr>
        <w:t xml:space="preserve"> </w:t>
      </w:r>
      <w:r w:rsidRPr="007F6F22">
        <w:rPr>
          <w:rFonts w:eastAsia="仿宋_GB2312" w:hint="eastAsia"/>
          <w:szCs w:val="32"/>
        </w:rPr>
        <w:t>体悟‘无字之书’”</w:t>
      </w:r>
      <w:r w:rsidRPr="00054428">
        <w:rPr>
          <w:rFonts w:eastAsia="仿宋_GB2312" w:hint="eastAsia"/>
          <w:szCs w:val="32"/>
        </w:rPr>
        <w:t>活动的通知</w:t>
      </w:r>
      <w:r>
        <w:rPr>
          <w:rFonts w:eastAsia="仿宋_GB2312" w:hint="eastAsia"/>
          <w:szCs w:val="32"/>
        </w:rPr>
        <w:t>》</w:t>
      </w:r>
    </w:p>
    <w:p w:rsidR="005D51A3">
      <w:pPr>
        <w:pStyle w:val="ListParagraph"/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二、</w:t>
      </w:r>
      <w:r>
        <w:rPr>
          <w:rFonts w:eastAsia="黑体" w:hint="eastAsia"/>
          <w:szCs w:val="32"/>
        </w:rPr>
        <w:t>活动</w:t>
      </w:r>
      <w:r>
        <w:rPr>
          <w:rFonts w:eastAsia="黑体"/>
          <w:szCs w:val="32"/>
        </w:rPr>
        <w:t>内容</w:t>
      </w:r>
    </w:p>
    <w:p w:rsidR="005D51A3" w:rsidP="00F92EC9">
      <w:pPr>
        <w:pStyle w:val="ListParagraph"/>
        <w:spacing w:line="560" w:lineRule="exact"/>
        <w:ind w:firstLine="643"/>
        <w:rPr>
          <w:rFonts w:eastAsia="仿宋_GB2312"/>
          <w:szCs w:val="32"/>
        </w:rPr>
      </w:pPr>
      <w:r>
        <w:rPr>
          <w:rFonts w:eastAsia="仿宋_GB2312" w:hint="eastAsia"/>
          <w:b/>
          <w:bCs/>
          <w:szCs w:val="32"/>
        </w:rPr>
        <w:t>1.</w:t>
      </w:r>
      <w:r>
        <w:rPr>
          <w:rFonts w:eastAsia="仿宋_GB2312" w:hint="eastAsia"/>
          <w:b/>
          <w:bCs/>
          <w:szCs w:val="32"/>
        </w:rPr>
        <w:t>阅读一本</w:t>
      </w:r>
      <w:r w:rsidR="004E140D">
        <w:rPr>
          <w:rFonts w:eastAsia="仿宋_GB2312" w:hint="eastAsia"/>
          <w:b/>
          <w:bCs/>
          <w:szCs w:val="32"/>
        </w:rPr>
        <w:t>红色</w:t>
      </w:r>
      <w:r>
        <w:rPr>
          <w:rFonts w:eastAsia="仿宋_GB2312" w:hint="eastAsia"/>
          <w:b/>
          <w:bCs/>
          <w:szCs w:val="32"/>
        </w:rPr>
        <w:t>书籍。</w:t>
      </w:r>
      <w:r>
        <w:rPr>
          <w:rFonts w:eastAsia="仿宋_GB2312"/>
          <w:szCs w:val="22"/>
        </w:rPr>
        <w:t>习近平新时代中国特色社会主义思想是当代中国马克思主义、二十一世纪马克思主义，是中华文化和中国精神的时代精华，是推动新时代党和国家事业不断向前发展的科学指南。</w:t>
      </w:r>
      <w:r>
        <w:rPr>
          <w:rFonts w:eastAsia="仿宋_GB2312"/>
        </w:rPr>
        <w:t>鼓励师生党员合理利用</w:t>
      </w:r>
      <w:r w:rsidR="007F6F22">
        <w:rPr>
          <w:rFonts w:eastAsia="仿宋_GB2312" w:hint="eastAsia"/>
        </w:rPr>
        <w:t>假期</w:t>
      </w:r>
      <w:r>
        <w:rPr>
          <w:rFonts w:eastAsia="仿宋_GB2312"/>
        </w:rPr>
        <w:t>时间，沉下心</w:t>
      </w:r>
      <w:r>
        <w:rPr>
          <w:rFonts w:eastAsia="仿宋_GB2312"/>
        </w:rPr>
        <w:t>来多读书、读好书，养成良好的读书习惯，</w:t>
      </w:r>
      <w:r>
        <w:rPr>
          <w:rFonts w:eastAsia="仿宋_GB2312"/>
          <w:bCs/>
          <w:szCs w:val="32"/>
        </w:rPr>
        <w:t>读原著、学原文、悟原理</w:t>
      </w:r>
      <w:r>
        <w:rPr>
          <w:rFonts w:eastAsia="仿宋_GB2312" w:hint="eastAsia"/>
          <w:szCs w:val="32"/>
        </w:rPr>
        <w:t>。</w:t>
      </w:r>
    </w:p>
    <w:p w:rsidR="005D51A3" w:rsidP="00F92EC9">
      <w:pPr>
        <w:pStyle w:val="ListParagraph"/>
        <w:spacing w:line="560" w:lineRule="exact"/>
        <w:ind w:firstLine="643"/>
        <w:rPr>
          <w:rFonts w:eastAsia="仿宋_GB2312"/>
          <w:szCs w:val="32"/>
        </w:rPr>
      </w:pPr>
      <w:r>
        <w:rPr>
          <w:rFonts w:eastAsia="仿宋_GB2312" w:hint="eastAsia"/>
          <w:b/>
          <w:bCs/>
          <w:szCs w:val="32"/>
        </w:rPr>
        <w:t>2.</w:t>
      </w:r>
      <w:r>
        <w:rPr>
          <w:rFonts w:eastAsia="仿宋_GB2312" w:hint="eastAsia"/>
          <w:b/>
          <w:bCs/>
          <w:szCs w:val="32"/>
        </w:rPr>
        <w:t>观看一部红色影视剧。</w:t>
      </w:r>
      <w:r>
        <w:rPr>
          <w:rFonts w:eastAsia="仿宋_GB2312"/>
          <w:szCs w:val="32"/>
        </w:rPr>
        <w:t>鼓励师生与家</w:t>
      </w:r>
      <w:r w:rsidR="004E140D">
        <w:rPr>
          <w:rFonts w:eastAsia="仿宋_GB2312" w:hint="eastAsia"/>
          <w:szCs w:val="32"/>
        </w:rPr>
        <w:t>人</w:t>
      </w:r>
      <w:r>
        <w:rPr>
          <w:rFonts w:eastAsia="仿宋_GB2312"/>
          <w:szCs w:val="32"/>
        </w:rPr>
        <w:t>一起</w:t>
      </w:r>
      <w:r w:rsidR="004E140D"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观看一部红色影视剧，重温建党初期革命先烈崇高的革命信仰和伟大的革命誓言，体悟共产党人在生与死、荣与耻、名与利的考验中守正共产主义信仰、秉持无私无畏的献身精神与英雄气概，增强党性修养，坚守初心使命。</w:t>
      </w:r>
    </w:p>
    <w:p w:rsidR="005D51A3" w:rsidP="00F92EC9">
      <w:pPr>
        <w:tabs>
          <w:tab w:val="left" w:pos="312"/>
        </w:tabs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b/>
          <w:bCs/>
          <w:szCs w:val="32"/>
        </w:rPr>
        <w:t>3.</w:t>
      </w:r>
      <w:r>
        <w:rPr>
          <w:rFonts w:eastAsia="仿宋_GB2312" w:hint="eastAsia"/>
          <w:b/>
          <w:bCs/>
        </w:rPr>
        <w:t>参观一个红色教育基地。</w:t>
      </w:r>
      <w:r>
        <w:rPr>
          <w:rFonts w:eastAsia="仿宋_GB2312" w:hint="eastAsia"/>
        </w:rPr>
        <w:t>鼓励师生</w:t>
      </w:r>
      <w:r w:rsidR="004E140D">
        <w:rPr>
          <w:rFonts w:eastAsia="仿宋_GB2312" w:hint="eastAsia"/>
        </w:rPr>
        <w:t>与</w:t>
      </w:r>
      <w:r>
        <w:rPr>
          <w:rFonts w:eastAsia="仿宋_GB2312" w:hint="eastAsia"/>
        </w:rPr>
        <w:t>家</w:t>
      </w:r>
      <w:r w:rsidR="004E140D">
        <w:rPr>
          <w:rFonts w:eastAsia="仿宋_GB2312" w:hint="eastAsia"/>
        </w:rPr>
        <w:t>人</w:t>
      </w:r>
      <w:r>
        <w:rPr>
          <w:rFonts w:eastAsia="仿宋_GB2312" w:hint="eastAsia"/>
        </w:rPr>
        <w:t>一起，就近就便前往爱国主义教育基地、革命博物馆、纪念馆等革命场所瞻仰参观，开展实地</w:t>
      </w:r>
      <w:r>
        <w:rPr>
          <w:rFonts w:eastAsia="仿宋_GB2312" w:hint="eastAsia"/>
        </w:rPr>
        <w:t>研</w:t>
      </w:r>
      <w:r>
        <w:rPr>
          <w:rFonts w:eastAsia="仿宋_GB2312" w:hint="eastAsia"/>
        </w:rPr>
        <w:t>学活动，寻找党的足迹，</w:t>
      </w:r>
      <w:r>
        <w:rPr>
          <w:rFonts w:eastAsia="仿宋_GB2312" w:hint="eastAsia"/>
        </w:rPr>
        <w:t>追忆党</w:t>
      </w:r>
      <w:r>
        <w:rPr>
          <w:rFonts w:eastAsia="仿宋_GB2312" w:hint="eastAsia"/>
        </w:rPr>
        <w:t>的历史。</w:t>
      </w:r>
    </w:p>
    <w:p w:rsidR="005D51A3" w:rsidP="002B007A">
      <w:pPr>
        <w:tabs>
          <w:tab w:val="left" w:pos="312"/>
        </w:tabs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</w:t>
      </w:r>
      <w:r>
        <w:rPr>
          <w:rFonts w:eastAsia="黑体" w:hint="eastAsia"/>
          <w:szCs w:val="32"/>
        </w:rPr>
        <w:t>活动</w:t>
      </w:r>
      <w:r>
        <w:rPr>
          <w:rFonts w:eastAsia="黑体"/>
          <w:szCs w:val="32"/>
        </w:rPr>
        <w:t>要求</w:t>
      </w:r>
    </w:p>
    <w:p w:rsidR="005D51A3" w:rsidP="002B007A">
      <w:pPr>
        <w:pStyle w:val="ListParagraph"/>
        <w:spacing w:line="56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eastAsia="仿宋_GB2312"/>
          <w:kern w:val="0"/>
          <w:szCs w:val="32"/>
        </w:rPr>
        <w:t>请各支部于</w:t>
      </w:r>
      <w:r w:rsidR="002B007A">
        <w:rPr>
          <w:rFonts w:eastAsia="仿宋_GB2312"/>
          <w:kern w:val="0"/>
          <w:szCs w:val="32"/>
        </w:rPr>
        <w:t>2</w:t>
      </w:r>
      <w:r>
        <w:rPr>
          <w:rFonts w:eastAsia="仿宋_GB2312"/>
          <w:szCs w:val="32"/>
        </w:rPr>
        <w:t>月</w:t>
      </w:r>
      <w:r>
        <w:rPr>
          <w:rFonts w:eastAsia="仿宋_GB2312" w:hint="eastAsia"/>
          <w:szCs w:val="32"/>
        </w:rPr>
        <w:t>2</w:t>
      </w:r>
      <w:r w:rsidR="002B007A">
        <w:rPr>
          <w:rFonts w:eastAsia="仿宋_GB2312"/>
          <w:szCs w:val="32"/>
        </w:rPr>
        <w:t>4</w:t>
      </w:r>
      <w:bookmarkStart w:id="0" w:name="_GoBack"/>
      <w:bookmarkEnd w:id="0"/>
      <w:r>
        <w:rPr>
          <w:rFonts w:eastAsia="仿宋_GB2312"/>
          <w:szCs w:val="32"/>
        </w:rPr>
        <w:t>日前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将</w:t>
      </w:r>
      <w:r>
        <w:rPr>
          <w:rFonts w:eastAsia="仿宋_GB2312" w:hint="eastAsia"/>
          <w:szCs w:val="32"/>
        </w:rPr>
        <w:t>汇总表（附件）</w:t>
      </w:r>
      <w:r>
        <w:rPr>
          <w:rFonts w:eastAsia="仿宋_GB2312"/>
          <w:szCs w:val="32"/>
        </w:rPr>
        <w:t>发至</w:t>
      </w:r>
      <w:r>
        <w:rPr>
          <w:rFonts w:eastAsia="仿宋_GB2312" w:hint="eastAsia"/>
          <w:szCs w:val="32"/>
        </w:rPr>
        <w:t>党务秘书</w:t>
      </w:r>
      <w:r>
        <w:rPr>
          <w:rFonts w:eastAsia="仿宋_GB2312"/>
          <w:szCs w:val="32"/>
        </w:rPr>
        <w:t>邮箱</w:t>
      </w:r>
      <w:r>
        <w:rPr>
          <w:rFonts w:eastAsia="仿宋_GB2312" w:hint="eastAsia"/>
          <w:szCs w:val="32"/>
        </w:rPr>
        <w:t>（</w:t>
      </w:r>
      <w:r w:rsidR="002B007A">
        <w:rPr>
          <w:rFonts w:eastAsia="仿宋_GB2312" w:hint="eastAsia"/>
          <w:szCs w:val="32"/>
        </w:rPr>
        <w:t>jianghj</w:t>
      </w:r>
      <w:r w:rsidR="002B007A">
        <w:rPr>
          <w:rFonts w:eastAsia="仿宋_GB2312"/>
          <w:szCs w:val="32"/>
        </w:rPr>
        <w:t>6</w:t>
      </w:r>
      <w:r>
        <w:rPr>
          <w:rFonts w:eastAsia="仿宋_GB2312"/>
          <w:szCs w:val="32"/>
        </w:rPr>
        <w:t>@mail.</w:t>
      </w:r>
      <w:r>
        <w:rPr>
          <w:rFonts w:eastAsia="仿宋_GB2312" w:hint="eastAsia"/>
          <w:szCs w:val="32"/>
        </w:rPr>
        <w:t>sysu</w:t>
      </w:r>
      <w:r>
        <w:rPr>
          <w:rFonts w:eastAsia="仿宋_GB2312"/>
          <w:szCs w:val="32"/>
        </w:rPr>
        <w:t>.</w:t>
      </w:r>
      <w:r>
        <w:rPr>
          <w:rFonts w:eastAsia="仿宋_GB2312" w:hint="eastAsia"/>
          <w:szCs w:val="32"/>
        </w:rPr>
        <w:t>edu</w:t>
      </w:r>
      <w:r>
        <w:rPr>
          <w:rFonts w:eastAsia="仿宋_GB2312"/>
          <w:szCs w:val="32"/>
        </w:rPr>
        <w:t>.c</w:t>
      </w:r>
      <w:r>
        <w:rPr>
          <w:rFonts w:eastAsia="仿宋_GB2312" w:hint="eastAsia"/>
          <w:szCs w:val="32"/>
        </w:rPr>
        <w:t>n</w:t>
      </w:r>
      <w:r>
        <w:rPr>
          <w:rFonts w:eastAsia="仿宋_GB2312" w:hint="eastAsia"/>
          <w:szCs w:val="32"/>
        </w:rPr>
        <w:t>）</w:t>
      </w:r>
      <w:r>
        <w:rPr>
          <w:rFonts w:eastAsia="仿宋_GB2312"/>
          <w:szCs w:val="32"/>
        </w:rPr>
        <w:t>，邮件标题统一为</w:t>
      </w:r>
      <w:r>
        <w:rPr>
          <w:rFonts w:eastAsia="仿宋_GB2312"/>
          <w:szCs w:val="32"/>
        </w:rPr>
        <w:t>“****</w:t>
      </w:r>
      <w:r>
        <w:rPr>
          <w:rFonts w:eastAsia="仿宋_GB2312"/>
          <w:szCs w:val="32"/>
        </w:rPr>
        <w:t>党支部</w:t>
      </w:r>
      <w:r>
        <w:rPr>
          <w:rFonts w:eastAsia="仿宋_GB2312" w:hint="eastAsia"/>
          <w:szCs w:val="32"/>
        </w:rPr>
        <w:t>202</w:t>
      </w:r>
      <w:r w:rsidR="004E140D">
        <w:rPr>
          <w:rFonts w:eastAsia="仿宋_GB2312" w:hint="eastAsia"/>
          <w:szCs w:val="32"/>
        </w:rPr>
        <w:t>3</w:t>
      </w:r>
      <w:r>
        <w:rPr>
          <w:rFonts w:eastAsia="仿宋_GB2312" w:hint="eastAsia"/>
          <w:szCs w:val="32"/>
        </w:rPr>
        <w:t>年</w:t>
      </w:r>
      <w:r w:rsidR="004E140D">
        <w:rPr>
          <w:rFonts w:eastAsia="仿宋_GB2312" w:hint="eastAsia"/>
          <w:szCs w:val="32"/>
        </w:rPr>
        <w:t>党史</w:t>
      </w:r>
      <w:r>
        <w:rPr>
          <w:rFonts w:eastAsia="仿宋_GB2312" w:hint="eastAsia"/>
          <w:szCs w:val="32"/>
        </w:rPr>
        <w:t>学习教育</w:t>
      </w:r>
      <w:r>
        <w:rPr>
          <w:rFonts w:eastAsia="仿宋_GB2312"/>
          <w:szCs w:val="32"/>
        </w:rPr>
        <w:t>‘</w:t>
      </w:r>
      <w:r w:rsidR="002B007A">
        <w:rPr>
          <w:rFonts w:eastAsia="仿宋_GB2312" w:hint="eastAsia"/>
          <w:szCs w:val="32"/>
        </w:rPr>
        <w:t>三个一</w:t>
      </w:r>
      <w:r w:rsidR="002B007A">
        <w:rPr>
          <w:rFonts w:eastAsia="仿宋_GB2312"/>
          <w:szCs w:val="32"/>
        </w:rPr>
        <w:t>’</w:t>
      </w:r>
      <w:r>
        <w:rPr>
          <w:rFonts w:eastAsia="仿宋_GB2312" w:hint="eastAsia"/>
          <w:szCs w:val="32"/>
        </w:rPr>
        <w:t>活动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。</w:t>
      </w:r>
    </w:p>
    <w:p w:rsidR="005D51A3">
      <w:pPr>
        <w:pStyle w:val="ListParagraph"/>
        <w:spacing w:line="560" w:lineRule="exact"/>
        <w:ind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3.</w:t>
      </w:r>
      <w:r>
        <w:rPr>
          <w:rFonts w:eastAsia="仿宋_GB2312" w:hint="eastAsia"/>
          <w:szCs w:val="32"/>
        </w:rPr>
        <w:t>请各支部运用“三会一课”形式，开展“</w:t>
      </w:r>
      <w:r w:rsidR="002B007A">
        <w:rPr>
          <w:rFonts w:eastAsia="仿宋_GB2312" w:hint="eastAsia"/>
          <w:szCs w:val="32"/>
        </w:rPr>
        <w:t>三</w:t>
      </w:r>
      <w:r>
        <w:rPr>
          <w:rFonts w:eastAsia="仿宋_GB2312" w:hint="eastAsia"/>
          <w:szCs w:val="32"/>
        </w:rPr>
        <w:t>个一”活动的交流分享，并提交新闻稿一篇（附上学习分享会现场图片、以及学习心得、参观照片等），于</w:t>
      </w:r>
      <w:r w:rsidR="002B007A"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月底前完成。</w:t>
      </w:r>
    </w:p>
    <w:p w:rsidR="005D51A3">
      <w:pPr>
        <w:pStyle w:val="ListParagraph"/>
        <w:spacing w:line="560" w:lineRule="exact"/>
        <w:ind w:firstLine="640"/>
        <w:rPr>
          <w:rFonts w:eastAsia="仿宋_GB2312"/>
          <w:szCs w:val="32"/>
        </w:rPr>
      </w:pPr>
    </w:p>
    <w:p w:rsidR="005D51A3" w:rsidRPr="002B007A" w:rsidP="00DE483C">
      <w:pPr>
        <w:pStyle w:val="ListParagraph"/>
        <w:spacing w:line="560" w:lineRule="exact"/>
        <w:ind w:left="1920" w:hanging="1280" w:leftChars="200" w:hangingChars="40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附件：</w:t>
      </w:r>
      <w:r w:rsidR="004E140D">
        <w:rPr>
          <w:rFonts w:eastAsia="仿宋_GB2312" w:hint="eastAsia"/>
          <w:szCs w:val="32"/>
        </w:rPr>
        <w:t>2023</w:t>
      </w:r>
      <w:r w:rsidR="004E140D">
        <w:rPr>
          <w:rFonts w:eastAsia="仿宋_GB2312" w:hint="eastAsia"/>
          <w:szCs w:val="32"/>
        </w:rPr>
        <w:t>年</w:t>
      </w:r>
      <w:r w:rsidR="00DE483C">
        <w:rPr>
          <w:rFonts w:eastAsia="仿宋_GB2312" w:hint="eastAsia"/>
          <w:szCs w:val="32"/>
        </w:rPr>
        <w:t>寒假</w:t>
      </w:r>
      <w:r w:rsidR="004E140D">
        <w:rPr>
          <w:rFonts w:eastAsia="仿宋_GB2312" w:hint="eastAsia"/>
          <w:szCs w:val="32"/>
        </w:rPr>
        <w:t>党史</w:t>
      </w:r>
      <w:r>
        <w:rPr>
          <w:rFonts w:eastAsia="仿宋_GB2312" w:hint="eastAsia"/>
          <w:szCs w:val="32"/>
        </w:rPr>
        <w:t>学习教育“</w:t>
      </w:r>
      <w:r w:rsidR="002B007A">
        <w:rPr>
          <w:rFonts w:eastAsia="仿宋_GB2312" w:hint="eastAsia"/>
          <w:szCs w:val="32"/>
        </w:rPr>
        <w:t>三</w:t>
      </w:r>
      <w:r>
        <w:rPr>
          <w:rFonts w:eastAsia="仿宋_GB2312" w:hint="eastAsia"/>
          <w:szCs w:val="32"/>
        </w:rPr>
        <w:t>个一”活动汇总</w:t>
      </w:r>
      <w:r w:rsidR="00DE483C">
        <w:rPr>
          <w:rFonts w:eastAsia="仿宋_GB2312" w:hint="eastAsia"/>
          <w:szCs w:val="32"/>
        </w:rPr>
        <w:t>表</w:t>
      </w:r>
    </w:p>
    <w:p w:rsidR="005D51A3">
      <w:pPr>
        <w:pStyle w:val="ListParagraph"/>
        <w:wordWrap w:val="0"/>
        <w:spacing w:line="560" w:lineRule="exact"/>
        <w:ind w:firstLine="640"/>
        <w:jc w:val="right"/>
        <w:rPr>
          <w:rFonts w:eastAsia="仿宋_GB2312"/>
          <w:szCs w:val="32"/>
        </w:rPr>
      </w:pPr>
    </w:p>
    <w:p w:rsidR="005D51A3">
      <w:pPr>
        <w:pStyle w:val="ListParagraph"/>
        <w:wordWrap w:val="0"/>
        <w:spacing w:line="560" w:lineRule="exact"/>
        <w:ind w:firstLine="640"/>
        <w:jc w:val="right"/>
        <w:rPr>
          <w:rFonts w:eastAsia="仿宋_GB2312"/>
          <w:szCs w:val="32"/>
        </w:rPr>
      </w:pPr>
      <w:r>
        <w:rPr>
          <w:rFonts w:eastAsia="仿宋_GB2312"/>
          <w:szCs w:val="32"/>
        </w:rPr>
        <w:t>中共中山大学物理与天文学院委员会</w:t>
      </w:r>
    </w:p>
    <w:p w:rsidR="005D51A3" w:rsidP="008B4ABD">
      <w:pPr>
        <w:pStyle w:val="ListParagraph"/>
        <w:wordWrap w:val="0"/>
        <w:spacing w:line="560" w:lineRule="exact"/>
        <w:ind w:firstLine="640"/>
        <w:jc w:val="right"/>
        <w:rPr>
          <w:rFonts w:eastAsia="仿宋_GB2312"/>
        </w:rPr>
      </w:pPr>
      <w:r>
        <w:rPr>
          <w:rFonts w:eastAsia="仿宋_GB2312"/>
          <w:szCs w:val="32"/>
        </w:rPr>
        <w:t>2023</w:t>
      </w:r>
      <w:r w:rsidR="003B402E">
        <w:rPr>
          <w:rFonts w:eastAsia="仿宋_GB2312"/>
          <w:szCs w:val="32"/>
        </w:rPr>
        <w:t>年</w:t>
      </w:r>
      <w:r>
        <w:rPr>
          <w:rFonts w:eastAsia="仿宋_GB2312"/>
          <w:szCs w:val="32"/>
        </w:rPr>
        <w:t>1</w:t>
      </w:r>
      <w:r w:rsidR="003B402E">
        <w:rPr>
          <w:rFonts w:eastAsia="仿宋_GB2312"/>
          <w:szCs w:val="32"/>
        </w:rPr>
        <w:t>月</w:t>
      </w:r>
      <w:r w:rsidR="003B402E">
        <w:rPr>
          <w:rFonts w:eastAsia="仿宋_GB2312" w:hint="eastAsia"/>
          <w:szCs w:val="32"/>
        </w:rPr>
        <w:t>1</w:t>
      </w:r>
      <w:r>
        <w:rPr>
          <w:rFonts w:eastAsia="仿宋_GB2312"/>
          <w:szCs w:val="32"/>
        </w:rPr>
        <w:t>3</w:t>
      </w:r>
      <w:r w:rsidR="003B402E">
        <w:rPr>
          <w:rFonts w:eastAsia="仿宋_GB2312"/>
          <w:szCs w:val="32"/>
        </w:rPr>
        <w:t>日</w:t>
      </w:r>
    </w:p>
    <w:sectPr w:rsidSect="005D51A3">
      <w:pgSz w:w="11906" w:h="16838"/>
      <w:pgMar w:top="2098" w:right="1587" w:bottom="2041" w:left="1587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SC">
    <w:altName w:val="Cambria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default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autoHyphenation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A6"/>
    <w:rsid w:val="00032C87"/>
    <w:rsid w:val="00054428"/>
    <w:rsid w:val="000A2E39"/>
    <w:rsid w:val="00106DDB"/>
    <w:rsid w:val="00141846"/>
    <w:rsid w:val="00163BA6"/>
    <w:rsid w:val="00191F60"/>
    <w:rsid w:val="001935FC"/>
    <w:rsid w:val="001C0A40"/>
    <w:rsid w:val="001C6930"/>
    <w:rsid w:val="001D5C9B"/>
    <w:rsid w:val="001F41BB"/>
    <w:rsid w:val="00231E58"/>
    <w:rsid w:val="002B007A"/>
    <w:rsid w:val="002B6FAB"/>
    <w:rsid w:val="0032241E"/>
    <w:rsid w:val="00391997"/>
    <w:rsid w:val="003B402E"/>
    <w:rsid w:val="004537BC"/>
    <w:rsid w:val="004567ED"/>
    <w:rsid w:val="004E140D"/>
    <w:rsid w:val="004F22C4"/>
    <w:rsid w:val="004F6AF9"/>
    <w:rsid w:val="004F71B7"/>
    <w:rsid w:val="0054046E"/>
    <w:rsid w:val="00541FDB"/>
    <w:rsid w:val="00556300"/>
    <w:rsid w:val="005640D8"/>
    <w:rsid w:val="005876CE"/>
    <w:rsid w:val="005A2D69"/>
    <w:rsid w:val="005A5CED"/>
    <w:rsid w:val="005B7A27"/>
    <w:rsid w:val="005C3A2C"/>
    <w:rsid w:val="005D51A3"/>
    <w:rsid w:val="00660E82"/>
    <w:rsid w:val="00696DBF"/>
    <w:rsid w:val="00756DD7"/>
    <w:rsid w:val="0076307B"/>
    <w:rsid w:val="007708A3"/>
    <w:rsid w:val="00787DD0"/>
    <w:rsid w:val="007A7963"/>
    <w:rsid w:val="007D15F6"/>
    <w:rsid w:val="007F0926"/>
    <w:rsid w:val="007F31F1"/>
    <w:rsid w:val="007F6F22"/>
    <w:rsid w:val="00825CC1"/>
    <w:rsid w:val="00846EBB"/>
    <w:rsid w:val="008662E6"/>
    <w:rsid w:val="00875FC8"/>
    <w:rsid w:val="008B4ABD"/>
    <w:rsid w:val="008B713B"/>
    <w:rsid w:val="008B77AC"/>
    <w:rsid w:val="008C2918"/>
    <w:rsid w:val="008E4BCB"/>
    <w:rsid w:val="00926750"/>
    <w:rsid w:val="009D5CE1"/>
    <w:rsid w:val="00A40436"/>
    <w:rsid w:val="00A42ECD"/>
    <w:rsid w:val="00A55D0C"/>
    <w:rsid w:val="00A608F2"/>
    <w:rsid w:val="00A752E3"/>
    <w:rsid w:val="00AC1728"/>
    <w:rsid w:val="00AC3650"/>
    <w:rsid w:val="00AD01BB"/>
    <w:rsid w:val="00AE3E98"/>
    <w:rsid w:val="00B42634"/>
    <w:rsid w:val="00B90E7F"/>
    <w:rsid w:val="00BF5028"/>
    <w:rsid w:val="00CA343F"/>
    <w:rsid w:val="00CB603F"/>
    <w:rsid w:val="00CD30A6"/>
    <w:rsid w:val="00D8623B"/>
    <w:rsid w:val="00D95CB1"/>
    <w:rsid w:val="00DC64CC"/>
    <w:rsid w:val="00DE483C"/>
    <w:rsid w:val="00DE6B25"/>
    <w:rsid w:val="00E15DEA"/>
    <w:rsid w:val="00E203AF"/>
    <w:rsid w:val="00E84ABB"/>
    <w:rsid w:val="00EC32F2"/>
    <w:rsid w:val="00EF3A56"/>
    <w:rsid w:val="00F32875"/>
    <w:rsid w:val="00F37E59"/>
    <w:rsid w:val="00F462ED"/>
    <w:rsid w:val="00F92EC9"/>
    <w:rsid w:val="00FE400C"/>
    <w:rsid w:val="073A7FCC"/>
    <w:rsid w:val="080A1AFF"/>
    <w:rsid w:val="082D31A2"/>
    <w:rsid w:val="08DB35DC"/>
    <w:rsid w:val="09D84584"/>
    <w:rsid w:val="0E4C6C94"/>
    <w:rsid w:val="0FD60951"/>
    <w:rsid w:val="0FE55107"/>
    <w:rsid w:val="1082070C"/>
    <w:rsid w:val="108E1D95"/>
    <w:rsid w:val="10922299"/>
    <w:rsid w:val="11160DF5"/>
    <w:rsid w:val="13122408"/>
    <w:rsid w:val="137577BB"/>
    <w:rsid w:val="14DB24EA"/>
    <w:rsid w:val="174A2046"/>
    <w:rsid w:val="17E21B33"/>
    <w:rsid w:val="185A52A9"/>
    <w:rsid w:val="19173A6D"/>
    <w:rsid w:val="1A23226D"/>
    <w:rsid w:val="1DAD518F"/>
    <w:rsid w:val="1F541C04"/>
    <w:rsid w:val="23102A3D"/>
    <w:rsid w:val="23905462"/>
    <w:rsid w:val="23F365A9"/>
    <w:rsid w:val="28DC18E8"/>
    <w:rsid w:val="28E90B13"/>
    <w:rsid w:val="29F81482"/>
    <w:rsid w:val="2BA67732"/>
    <w:rsid w:val="2DEA2F9B"/>
    <w:rsid w:val="2FF128D1"/>
    <w:rsid w:val="33314793"/>
    <w:rsid w:val="36661A8B"/>
    <w:rsid w:val="37476AC0"/>
    <w:rsid w:val="3B3C1284"/>
    <w:rsid w:val="3E5B53DB"/>
    <w:rsid w:val="3EC2633F"/>
    <w:rsid w:val="44A37907"/>
    <w:rsid w:val="456A7036"/>
    <w:rsid w:val="47667570"/>
    <w:rsid w:val="48112660"/>
    <w:rsid w:val="4B292F76"/>
    <w:rsid w:val="4DE96D2D"/>
    <w:rsid w:val="4EBC2E21"/>
    <w:rsid w:val="4EFF5C29"/>
    <w:rsid w:val="4F551DBC"/>
    <w:rsid w:val="5004231E"/>
    <w:rsid w:val="506969F1"/>
    <w:rsid w:val="51054D6A"/>
    <w:rsid w:val="561C6BC4"/>
    <w:rsid w:val="59CB0616"/>
    <w:rsid w:val="5AE6352B"/>
    <w:rsid w:val="5D825BFA"/>
    <w:rsid w:val="5F03439E"/>
    <w:rsid w:val="607270AD"/>
    <w:rsid w:val="634C756C"/>
    <w:rsid w:val="661B5E50"/>
    <w:rsid w:val="678256E9"/>
    <w:rsid w:val="6882067E"/>
    <w:rsid w:val="69F45EAA"/>
    <w:rsid w:val="6C355E69"/>
    <w:rsid w:val="6D8E49EB"/>
    <w:rsid w:val="6F015C5A"/>
    <w:rsid w:val="6F1760DD"/>
    <w:rsid w:val="6F32335E"/>
    <w:rsid w:val="6F922EA0"/>
    <w:rsid w:val="72634F54"/>
    <w:rsid w:val="749E3414"/>
    <w:rsid w:val="75D65E17"/>
    <w:rsid w:val="760A3C3D"/>
    <w:rsid w:val="77131C46"/>
    <w:rsid w:val="77650A8D"/>
    <w:rsid w:val="78F83BFA"/>
    <w:rsid w:val="79D8255A"/>
    <w:rsid w:val="7D465C83"/>
    <w:rsid w:val="7F8B7B64"/>
  </w:rsids>
  <w:docVars>
    <w:docVar w:name="commondata" w:val="eyJoZGlkIjoiODJlMjAxYTNlNjUyOWQ1Zjg0MDk5YTA2OGQ5NTY4NT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86D315-42FB-467F-9FF2-F93A7A6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1I2"/>
    <w:qFormat/>
    <w:rsid w:val="005D51A3"/>
    <w:pPr>
      <w:suppressAutoHyphens/>
      <w:jc w:val="both"/>
      <w:textAlignment w:val="baseline"/>
    </w:pPr>
    <w:rPr>
      <w:kern w:val="2"/>
      <w:sz w:val="32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D51A3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I2">
    <w:name w:val="BodyText1I2"/>
    <w:basedOn w:val="BodyTextIndent"/>
    <w:next w:val="Normal"/>
    <w:qFormat/>
    <w:rsid w:val="005D51A3"/>
    <w:pPr>
      <w:ind w:firstLine="420" w:firstLineChars="200"/>
    </w:pPr>
    <w:rPr>
      <w:bCs w:val="0"/>
    </w:rPr>
  </w:style>
  <w:style w:type="paragraph" w:customStyle="1" w:styleId="BodyTextIndent">
    <w:name w:val="BodyTextIndent"/>
    <w:basedOn w:val="Normal"/>
    <w:qFormat/>
    <w:rsid w:val="005D51A3"/>
    <w:pPr>
      <w:jc w:val="center"/>
    </w:pPr>
    <w:rPr>
      <w:rFonts w:eastAsia="黑体"/>
      <w:bCs/>
      <w:sz w:val="30"/>
      <w:szCs w:val="32"/>
    </w:rPr>
  </w:style>
  <w:style w:type="paragraph" w:styleId="Caption">
    <w:name w:val="caption"/>
    <w:basedOn w:val="Normal"/>
    <w:next w:val="Normal"/>
    <w:qFormat/>
    <w:rsid w:val="005D51A3"/>
    <w:pPr>
      <w:suppressLineNumbers/>
      <w:spacing w:before="120" w:after="120"/>
    </w:pPr>
    <w:rPr>
      <w:rFonts w:cs="Noto Sans CJK SC"/>
      <w:i/>
      <w:iCs/>
      <w:sz w:val="24"/>
    </w:rPr>
  </w:style>
  <w:style w:type="paragraph" w:styleId="CommentText">
    <w:name w:val="annotation text"/>
    <w:basedOn w:val="Normal"/>
    <w:uiPriority w:val="99"/>
    <w:semiHidden/>
    <w:unhideWhenUsed/>
    <w:qFormat/>
    <w:rsid w:val="005D51A3"/>
    <w:pPr>
      <w:jc w:val="left"/>
    </w:pPr>
  </w:style>
  <w:style w:type="paragraph" w:styleId="BodyText">
    <w:name w:val="Body Text"/>
    <w:basedOn w:val="Normal"/>
    <w:qFormat/>
    <w:rsid w:val="005D51A3"/>
    <w:pPr>
      <w:spacing w:after="140" w:line="276" w:lineRule="auto"/>
    </w:pPr>
  </w:style>
  <w:style w:type="paragraph" w:styleId="BalloonText">
    <w:name w:val="Balloon Text"/>
    <w:basedOn w:val="Normal"/>
    <w:link w:val="a4"/>
    <w:uiPriority w:val="99"/>
    <w:semiHidden/>
    <w:unhideWhenUsed/>
    <w:qFormat/>
    <w:rsid w:val="005D51A3"/>
    <w:rPr>
      <w:sz w:val="18"/>
      <w:szCs w:val="18"/>
    </w:rPr>
  </w:style>
  <w:style w:type="paragraph" w:styleId="Footer">
    <w:name w:val="footer"/>
    <w:basedOn w:val="Normal"/>
    <w:qFormat/>
    <w:rsid w:val="005D5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rsid w:val="005D51A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BodyText"/>
    <w:qFormat/>
    <w:rsid w:val="005D51A3"/>
    <w:rPr>
      <w:rFonts w:cs="Noto Sans CJK SC"/>
    </w:rPr>
  </w:style>
  <w:style w:type="paragraph" w:styleId="NormalWeb">
    <w:name w:val="Normal (Web)"/>
    <w:basedOn w:val="Normal"/>
    <w:uiPriority w:val="99"/>
    <w:unhideWhenUsed/>
    <w:qFormat/>
    <w:rsid w:val="005D51A3"/>
    <w:pPr>
      <w:spacing w:after="100"/>
      <w:jc w:val="left"/>
    </w:pPr>
    <w:rPr>
      <w:kern w:val="0"/>
      <w:sz w:val="24"/>
    </w:rPr>
  </w:style>
  <w:style w:type="table" w:styleId="TableGrid">
    <w:name w:val="Table Grid"/>
    <w:basedOn w:val="TableNormal"/>
    <w:qFormat/>
    <w:rsid w:val="005D51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D51A3"/>
    <w:rPr>
      <w:rFonts w:cs="Times New Roman"/>
      <w:b/>
      <w:bCs/>
    </w:rPr>
  </w:style>
  <w:style w:type="character" w:styleId="HTMLDefinition">
    <w:name w:val="HTML Definition"/>
    <w:basedOn w:val="DefaultParagraphFont"/>
    <w:uiPriority w:val="99"/>
    <w:unhideWhenUsed/>
    <w:qFormat/>
    <w:rsid w:val="005D51A3"/>
    <w:rPr>
      <w:i/>
    </w:rPr>
  </w:style>
  <w:style w:type="character" w:styleId="Hyperlink">
    <w:name w:val="Hyperlink"/>
    <w:qFormat/>
    <w:rsid w:val="005D51A3"/>
    <w:rPr>
      <w:color w:val="0000FF"/>
      <w:u w:val="single"/>
    </w:rPr>
  </w:style>
  <w:style w:type="character" w:styleId="HTMLCode">
    <w:name w:val="HTML Code"/>
    <w:basedOn w:val="DefaultParagraphFont"/>
    <w:uiPriority w:val="99"/>
    <w:unhideWhenUsed/>
    <w:qFormat/>
    <w:rsid w:val="005D51A3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Cite">
    <w:name w:val="HTML Cite"/>
    <w:basedOn w:val="DefaultParagraphFont"/>
    <w:uiPriority w:val="99"/>
    <w:unhideWhenUsed/>
    <w:qFormat/>
    <w:rsid w:val="005D51A3"/>
  </w:style>
  <w:style w:type="character" w:styleId="HTMLKeyboard">
    <w:name w:val="HTML Keyboard"/>
    <w:basedOn w:val="DefaultParagraphFont"/>
    <w:uiPriority w:val="99"/>
    <w:unhideWhenUsed/>
    <w:qFormat/>
    <w:rsid w:val="005D51A3"/>
    <w:rPr>
      <w:rFonts w:ascii="Consolas" w:eastAsia="Consolas" w:hAnsi="Consolas" w:cs="Consolas"/>
      <w:sz w:val="21"/>
      <w:szCs w:val="21"/>
    </w:rPr>
  </w:style>
  <w:style w:type="character" w:styleId="HTMLSample">
    <w:name w:val="HTML Sample"/>
    <w:basedOn w:val="DefaultParagraphFont"/>
    <w:uiPriority w:val="99"/>
    <w:unhideWhenUsed/>
    <w:qFormat/>
    <w:rsid w:val="005D51A3"/>
    <w:rPr>
      <w:rFonts w:ascii="Consolas" w:eastAsia="Consolas" w:hAnsi="Consolas" w:cs="Consolas"/>
      <w:sz w:val="21"/>
      <w:szCs w:val="21"/>
    </w:rPr>
  </w:style>
  <w:style w:type="character" w:customStyle="1" w:styleId="Internet">
    <w:name w:val="访问过的 Internet 链接"/>
    <w:basedOn w:val="DefaultParagraphFont"/>
    <w:uiPriority w:val="99"/>
    <w:unhideWhenUsed/>
    <w:qFormat/>
    <w:rsid w:val="005D51A3"/>
    <w:rPr>
      <w:color w:val="006699"/>
      <w:u w:val="none"/>
    </w:rPr>
  </w:style>
  <w:style w:type="character" w:customStyle="1" w:styleId="Internet0">
    <w:name w:val="Internet 链接"/>
    <w:basedOn w:val="DefaultParagraphFont"/>
    <w:uiPriority w:val="99"/>
    <w:unhideWhenUsed/>
    <w:qFormat/>
    <w:rsid w:val="005D51A3"/>
    <w:rPr>
      <w:color w:val="006699"/>
      <w:u w:val="none"/>
    </w:rPr>
  </w:style>
  <w:style w:type="character" w:customStyle="1" w:styleId="NormalCharacter">
    <w:name w:val="NormalCharacter"/>
    <w:semiHidden/>
    <w:qFormat/>
    <w:rsid w:val="005D51A3"/>
  </w:style>
  <w:style w:type="character" w:customStyle="1" w:styleId="UserStyle0">
    <w:name w:val="UserStyle_0"/>
    <w:qFormat/>
    <w:rsid w:val="005D51A3"/>
    <w:rPr>
      <w:rFonts w:ascii="宋体" w:eastAsia="宋体" w:hAnsi="宋体"/>
      <w:color w:val="000000"/>
      <w:sz w:val="24"/>
      <w:szCs w:val="24"/>
    </w:rPr>
  </w:style>
  <w:style w:type="character" w:customStyle="1" w:styleId="a">
    <w:name w:val="页眉 字符"/>
    <w:qFormat/>
    <w:rsid w:val="005D51A3"/>
    <w:rPr>
      <w:kern w:val="2"/>
      <w:sz w:val="18"/>
      <w:szCs w:val="18"/>
    </w:rPr>
  </w:style>
  <w:style w:type="character" w:customStyle="1" w:styleId="a0">
    <w:name w:val="页脚 字符"/>
    <w:qFormat/>
    <w:rsid w:val="005D51A3"/>
    <w:rPr>
      <w:kern w:val="2"/>
      <w:sz w:val="18"/>
      <w:szCs w:val="18"/>
    </w:rPr>
  </w:style>
  <w:style w:type="character" w:customStyle="1" w:styleId="year">
    <w:name w:val="year"/>
    <w:basedOn w:val="DefaultParagraphFont"/>
    <w:qFormat/>
    <w:rsid w:val="005D51A3"/>
    <w:rPr>
      <w:sz w:val="18"/>
      <w:szCs w:val="18"/>
    </w:rPr>
  </w:style>
  <w:style w:type="character" w:customStyle="1" w:styleId="day">
    <w:name w:val="day"/>
    <w:basedOn w:val="DefaultParagraphFont"/>
    <w:qFormat/>
    <w:rsid w:val="005D51A3"/>
    <w:rPr>
      <w:b/>
      <w:sz w:val="42"/>
      <w:szCs w:val="42"/>
    </w:rPr>
  </w:style>
  <w:style w:type="character" w:customStyle="1" w:styleId="month">
    <w:name w:val="month"/>
    <w:basedOn w:val="DefaultParagraphFont"/>
    <w:qFormat/>
    <w:rsid w:val="005D51A3"/>
    <w:rPr>
      <w:caps/>
      <w:color w:val="FFFFFF"/>
      <w:sz w:val="18"/>
      <w:szCs w:val="18"/>
      <w:shd w:val="clear" w:color="auto" w:fill="B5BEBE"/>
    </w:rPr>
  </w:style>
  <w:style w:type="character" w:customStyle="1" w:styleId="1">
    <w:name w:val="未处理的提及1"/>
    <w:basedOn w:val="DefaultParagraphFont"/>
    <w:uiPriority w:val="99"/>
    <w:unhideWhenUsed/>
    <w:qFormat/>
    <w:rsid w:val="005D51A3"/>
    <w:rPr>
      <w:color w:val="605E5C"/>
      <w:shd w:val="clear" w:color="auto" w:fill="E1DFDD"/>
    </w:rPr>
  </w:style>
  <w:style w:type="paragraph" w:customStyle="1" w:styleId="a1">
    <w:name w:val="标题样式"/>
    <w:basedOn w:val="Normal"/>
    <w:next w:val="BodyText"/>
    <w:qFormat/>
    <w:rsid w:val="005D51A3"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customStyle="1" w:styleId="a2">
    <w:name w:val="索引"/>
    <w:basedOn w:val="Normal"/>
    <w:qFormat/>
    <w:rsid w:val="005D51A3"/>
    <w:pPr>
      <w:suppressLineNumbers/>
    </w:pPr>
    <w:rPr>
      <w:rFonts w:cs="Noto Sans CJK SC"/>
    </w:rPr>
  </w:style>
  <w:style w:type="paragraph" w:customStyle="1" w:styleId="a3">
    <w:name w:val="页眉与页脚"/>
    <w:basedOn w:val="Normal"/>
    <w:qFormat/>
    <w:rsid w:val="005D51A3"/>
  </w:style>
  <w:style w:type="table" w:customStyle="1" w:styleId="TableNormal0">
    <w:name w:val="TableNormal"/>
    <w:semiHidden/>
    <w:qFormat/>
    <w:rsid w:val="005D51A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basedOn w:val="TableNormal0"/>
    <w:qFormat/>
    <w:rsid w:val="005D51A3"/>
    <w:tblPr/>
  </w:style>
  <w:style w:type="paragraph" w:styleId="ListParagraph">
    <w:name w:val="List Paragraph"/>
    <w:basedOn w:val="Normal"/>
    <w:uiPriority w:val="34"/>
    <w:qFormat/>
    <w:rsid w:val="005D51A3"/>
    <w:pPr>
      <w:ind w:firstLine="420" w:firstLineChars="200"/>
    </w:pPr>
  </w:style>
  <w:style w:type="paragraph" w:customStyle="1" w:styleId="Bodytext1">
    <w:name w:val="Body text|1"/>
    <w:basedOn w:val="Normal"/>
    <w:qFormat/>
    <w:rsid w:val="005D51A3"/>
    <w:pPr>
      <w:spacing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a4">
    <w:name w:val="批注框文本 字符"/>
    <w:basedOn w:val="DefaultParagraphFont"/>
    <w:link w:val="BalloonText"/>
    <w:uiPriority w:val="99"/>
    <w:semiHidden/>
    <w:qFormat/>
    <w:rsid w:val="005D51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781</Characters>
  <Application>Microsoft Office Word</Application>
  <DocSecurity>0</DocSecurity>
  <Lines>6</Lines>
  <Paragraphs>1</Paragraphs>
  <ScaleCrop>false</ScaleCrop>
  <Company>中山大学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10633</dc:creator>
  <cp:lastModifiedBy>DELL</cp:lastModifiedBy>
  <cp:revision>5</cp:revision>
  <cp:lastPrinted>2020-07-08T23:37:00Z</cp:lastPrinted>
  <dcterms:created xsi:type="dcterms:W3CDTF">2023-01-13T11:02:00Z</dcterms:created>
  <dcterms:modified xsi:type="dcterms:W3CDTF">2023-01-13T11:41:00Z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中山大学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CF51D9B6764D48558149E9687ECB261A</vt:lpwstr>
  </property>
  <property fmtid="{D5CDD505-2E9C-101B-9397-08002B2CF9AE}" pid="7" name="KSOProductBuildVer">
    <vt:lpwstr>2052-11.1.0.11830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